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BBD" w:rsidRPr="0087300F" w:rsidRDefault="006C4BBD" w:rsidP="006C4BBD">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C4BBD" w:rsidRPr="0087300F" w:rsidRDefault="006C4BBD" w:rsidP="006C4BBD">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6C4BBD" w:rsidRPr="0087300F" w:rsidRDefault="006C4BBD" w:rsidP="006C4BB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6C4BBD" w:rsidRPr="0087300F" w:rsidRDefault="006C4BBD" w:rsidP="006C4BBD">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6C4BBD" w:rsidRPr="0087300F" w:rsidRDefault="006C4BBD" w:rsidP="006C4BBD">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6C4BBD" w:rsidRPr="0087300F" w:rsidRDefault="006C4BBD" w:rsidP="006C4BBD">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DD3FDD" w:rsidRDefault="00DD3FDD" w:rsidP="005C565F">
      <w:pPr>
        <w:spacing w:after="0"/>
        <w:rPr>
          <w:rFonts w:ascii="Times New Roman" w:hAnsi="Times New Roman"/>
          <w:sz w:val="28"/>
          <w:szCs w:val="28"/>
          <w:lang w:val="uk-UA"/>
        </w:rPr>
      </w:pPr>
    </w:p>
    <w:p w:rsidR="00B3539B" w:rsidRPr="00EA3902" w:rsidRDefault="00172C71" w:rsidP="005C565F">
      <w:pPr>
        <w:spacing w:after="0"/>
        <w:rPr>
          <w:rFonts w:ascii="Times New Roman" w:hAnsi="Times New Roman"/>
          <w:sz w:val="28"/>
          <w:szCs w:val="28"/>
          <w:lang w:val="uk-UA"/>
        </w:rPr>
      </w:pPr>
      <w:r>
        <w:rPr>
          <w:rFonts w:ascii="Times New Roman" w:hAnsi="Times New Roman"/>
          <w:sz w:val="28"/>
          <w:szCs w:val="28"/>
          <w:lang w:val="uk-UA"/>
        </w:rPr>
        <w:t>25</w:t>
      </w:r>
      <w:r w:rsidR="006C4BBD">
        <w:rPr>
          <w:rFonts w:ascii="Times New Roman" w:hAnsi="Times New Roman"/>
          <w:sz w:val="28"/>
          <w:szCs w:val="28"/>
          <w:lang w:val="uk-UA"/>
        </w:rPr>
        <w:t xml:space="preserve"> </w:t>
      </w:r>
      <w:r>
        <w:rPr>
          <w:rFonts w:ascii="Times New Roman" w:hAnsi="Times New Roman"/>
          <w:sz w:val="28"/>
          <w:szCs w:val="28"/>
          <w:lang w:val="uk-UA"/>
        </w:rPr>
        <w:t>травня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6C4BBD">
        <w:rPr>
          <w:rFonts w:ascii="Times New Roman" w:hAnsi="Times New Roman"/>
          <w:sz w:val="28"/>
          <w:szCs w:val="28"/>
          <w:lang w:val="uk-UA"/>
        </w:rPr>
        <w:t>183</w:t>
      </w:r>
      <w:r w:rsidR="00F8264C">
        <w:rPr>
          <w:rFonts w:ascii="Times New Roman" w:hAnsi="Times New Roman"/>
          <w:sz w:val="28"/>
          <w:szCs w:val="28"/>
          <w:lang w:val="uk-UA"/>
        </w:rPr>
        <w:t>-</w:t>
      </w:r>
      <w:r w:rsidR="00172C71">
        <w:rPr>
          <w:rFonts w:ascii="Times New Roman" w:hAnsi="Times New Roman"/>
          <w:sz w:val="28"/>
          <w:szCs w:val="28"/>
          <w:lang w:val="uk-UA"/>
        </w:rPr>
        <w:t>1</w:t>
      </w:r>
      <w:r w:rsidR="006C4BBD">
        <w:rPr>
          <w:rFonts w:ascii="Times New Roman" w:hAnsi="Times New Roman"/>
          <w:sz w:val="28"/>
          <w:szCs w:val="28"/>
          <w:lang w:val="uk-UA"/>
        </w:rPr>
        <w:t>2</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6C4BBD"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Default="00E74AC6" w:rsidP="00F8264C">
      <w:pPr>
        <w:pStyle w:val="Default"/>
        <w:rPr>
          <w:sz w:val="28"/>
          <w:szCs w:val="28"/>
          <w:lang w:val="uk-UA"/>
        </w:rPr>
      </w:pPr>
      <w:r w:rsidRPr="00EA3902">
        <w:rPr>
          <w:sz w:val="28"/>
          <w:szCs w:val="28"/>
          <w:lang w:val="uk-UA"/>
        </w:rPr>
        <w:t>об’єкт нерухомого майна</w:t>
      </w:r>
      <w:r w:rsidR="00F346E3">
        <w:rPr>
          <w:sz w:val="28"/>
          <w:szCs w:val="28"/>
          <w:lang w:val="uk-UA"/>
        </w:rPr>
        <w:t xml:space="preserve"> по </w:t>
      </w:r>
    </w:p>
    <w:p w:rsidR="00F346E3" w:rsidRPr="00EA3902" w:rsidRDefault="00F346E3" w:rsidP="00F8264C">
      <w:pPr>
        <w:pStyle w:val="Default"/>
        <w:rPr>
          <w:sz w:val="28"/>
          <w:szCs w:val="28"/>
          <w:lang w:val="uk-UA"/>
        </w:rPr>
      </w:pPr>
      <w:r>
        <w:rPr>
          <w:sz w:val="28"/>
          <w:szCs w:val="28"/>
          <w:lang w:val="uk-UA"/>
        </w:rPr>
        <w:t>вул. Соборності в смт. Козелець</w:t>
      </w:r>
    </w:p>
    <w:p w:rsidR="00E74AC6" w:rsidRPr="006C4BBD" w:rsidRDefault="00E74AC6" w:rsidP="00E74AC6">
      <w:pPr>
        <w:pStyle w:val="Default"/>
        <w:rPr>
          <w:sz w:val="28"/>
          <w:szCs w:val="28"/>
          <w:lang w:val="uk-UA"/>
        </w:rPr>
      </w:pPr>
    </w:p>
    <w:p w:rsidR="00E74AC6" w:rsidRPr="00EA3902" w:rsidRDefault="001C0CF2" w:rsidP="008F2644">
      <w:pPr>
        <w:pStyle w:val="Default"/>
        <w:ind w:firstLine="567"/>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6C4BBD">
        <w:rPr>
          <w:sz w:val="28"/>
          <w:szCs w:val="28"/>
          <w:lang w:val="uk-UA"/>
        </w:rPr>
        <w:t xml:space="preserve"> України</w:t>
      </w:r>
      <w:r>
        <w:rPr>
          <w:sz w:val="28"/>
          <w:szCs w:val="28"/>
          <w:lang w:val="uk-UA"/>
        </w:rPr>
        <w:t>,</w:t>
      </w:r>
      <w:r w:rsidR="00E74AC6" w:rsidRPr="00EA3902">
        <w:rPr>
          <w:sz w:val="28"/>
          <w:szCs w:val="28"/>
          <w:lang w:val="uk-UA"/>
        </w:rPr>
        <w:t xml:space="preserve"> 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8F2644">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8C3D8A">
        <w:rPr>
          <w:sz w:val="28"/>
          <w:szCs w:val="28"/>
          <w:lang w:val="uk-UA"/>
        </w:rPr>
        <w:t xml:space="preserve"> </w:t>
      </w:r>
      <w:r w:rsidR="00FA4CE2">
        <w:rPr>
          <w:sz w:val="28"/>
          <w:szCs w:val="28"/>
          <w:lang w:val="uk-UA"/>
        </w:rPr>
        <w:t>1952-ІV</w:t>
      </w:r>
      <w:r w:rsidR="00E74AC6" w:rsidRPr="00EA3902">
        <w:rPr>
          <w:sz w:val="28"/>
          <w:szCs w:val="28"/>
          <w:lang w:val="uk-UA"/>
        </w:rPr>
        <w:t>,</w:t>
      </w:r>
      <w:r w:rsidR="008F2644">
        <w:rPr>
          <w:sz w:val="28"/>
          <w:szCs w:val="28"/>
          <w:lang w:val="uk-UA"/>
        </w:rPr>
        <w:t xml:space="preserve"> </w:t>
      </w:r>
      <w:r w:rsidR="00E74AC6" w:rsidRPr="00EA3902">
        <w:rPr>
          <w:sz w:val="28"/>
          <w:szCs w:val="28"/>
          <w:lang w:val="uk-UA"/>
        </w:rPr>
        <w:t xml:space="preserve">розглянувши </w:t>
      </w:r>
      <w:r w:rsidR="00D40AF3">
        <w:rPr>
          <w:sz w:val="28"/>
          <w:szCs w:val="28"/>
          <w:lang w:val="uk-UA"/>
        </w:rPr>
        <w:t>заяву</w:t>
      </w:r>
      <w:r w:rsidR="008C3D8A">
        <w:rPr>
          <w:sz w:val="28"/>
          <w:szCs w:val="28"/>
          <w:lang w:val="uk-UA"/>
        </w:rPr>
        <w:t xml:space="preserve"> </w:t>
      </w:r>
      <w:r w:rsidR="00E74AC6" w:rsidRPr="00EA3902">
        <w:rPr>
          <w:sz w:val="28"/>
          <w:szCs w:val="28"/>
          <w:lang w:val="uk-UA"/>
        </w:rPr>
        <w:t xml:space="preserve">гр. </w:t>
      </w:r>
      <w:proofErr w:type="spellStart"/>
      <w:r w:rsidR="001A0895">
        <w:rPr>
          <w:sz w:val="28"/>
          <w:szCs w:val="28"/>
          <w:lang w:val="uk-UA"/>
        </w:rPr>
        <w:t>Космачової</w:t>
      </w:r>
      <w:proofErr w:type="spellEnd"/>
      <w:r w:rsidR="001A0895">
        <w:rPr>
          <w:sz w:val="28"/>
          <w:szCs w:val="28"/>
          <w:lang w:val="uk-UA"/>
        </w:rPr>
        <w:t xml:space="preserve"> П.С.</w:t>
      </w:r>
      <w:r w:rsidR="008C3D8A">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CE13FC">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Закону України «Про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364A9F">
        <w:rPr>
          <w:rFonts w:ascii="Times New Roman" w:hAnsi="Times New Roman"/>
          <w:sz w:val="28"/>
          <w:szCs w:val="28"/>
          <w:lang w:val="uk-UA"/>
        </w:rPr>
        <w:t xml:space="preserve">квартиру </w:t>
      </w:r>
      <w:r w:rsidR="002B30CF">
        <w:rPr>
          <w:rFonts w:ascii="Times New Roman" w:hAnsi="Times New Roman"/>
          <w:sz w:val="28"/>
          <w:szCs w:val="28"/>
          <w:lang w:val="uk-UA"/>
        </w:rPr>
        <w:t xml:space="preserve">№ </w:t>
      </w:r>
      <w:r w:rsidR="00D40AF3">
        <w:rPr>
          <w:rFonts w:ascii="Times New Roman" w:hAnsi="Times New Roman"/>
          <w:sz w:val="28"/>
          <w:szCs w:val="28"/>
          <w:lang w:val="uk-UA"/>
        </w:rPr>
        <w:t>2</w:t>
      </w:r>
      <w:r w:rsidR="00172C71">
        <w:rPr>
          <w:rFonts w:ascii="Times New Roman" w:hAnsi="Times New Roman"/>
          <w:sz w:val="28"/>
          <w:szCs w:val="28"/>
          <w:lang w:val="uk-UA"/>
        </w:rPr>
        <w:t>9</w:t>
      </w:r>
      <w:r w:rsidR="00D70D71">
        <w:rPr>
          <w:rFonts w:ascii="Times New Roman" w:hAnsi="Times New Roman"/>
          <w:sz w:val="28"/>
          <w:szCs w:val="28"/>
          <w:lang w:val="uk-UA"/>
        </w:rPr>
        <w:t>**</w:t>
      </w:r>
      <w:r w:rsidR="00950DB7">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D70D71">
        <w:rPr>
          <w:sz w:val="28"/>
          <w:szCs w:val="28"/>
          <w:lang w:val="uk-UA"/>
        </w:rPr>
        <w:t>********</w:t>
      </w:r>
      <w:r w:rsidR="00D70D71">
        <w:rPr>
          <w:sz w:val="28"/>
          <w:szCs w:val="28"/>
          <w:lang w:val="uk-UA"/>
        </w:rPr>
        <w:t xml:space="preserve"> </w:t>
      </w:r>
      <w:r w:rsidR="00D70D71">
        <w:rPr>
          <w:rFonts w:ascii="Times New Roman" w:hAnsi="Times New Roman"/>
          <w:sz w:val="28"/>
          <w:szCs w:val="28"/>
          <w:lang w:val="uk-UA"/>
        </w:rPr>
        <w:t xml:space="preserve">в </w:t>
      </w:r>
      <w:r w:rsidR="001C0CF2">
        <w:rPr>
          <w:rFonts w:ascii="Times New Roman" w:hAnsi="Times New Roman"/>
          <w:sz w:val="28"/>
          <w:szCs w:val="28"/>
          <w:lang w:val="uk-UA"/>
        </w:rPr>
        <w:t>с</w:t>
      </w:r>
      <w:r w:rsidR="00364A9F">
        <w:rPr>
          <w:rFonts w:ascii="Times New Roman" w:hAnsi="Times New Roman"/>
          <w:sz w:val="28"/>
          <w:szCs w:val="28"/>
          <w:lang w:val="uk-UA"/>
        </w:rPr>
        <w:t>мт</w:t>
      </w:r>
      <w:r w:rsidR="001C0CF2">
        <w:rPr>
          <w:rFonts w:ascii="Times New Roman" w:hAnsi="Times New Roman"/>
          <w:sz w:val="28"/>
          <w:szCs w:val="28"/>
          <w:lang w:val="uk-UA"/>
        </w:rPr>
        <w:t xml:space="preserve">. </w:t>
      </w:r>
      <w:r w:rsidR="00364A9F">
        <w:rPr>
          <w:rFonts w:ascii="Times New Roman" w:hAnsi="Times New Roman"/>
          <w:sz w:val="28"/>
          <w:szCs w:val="28"/>
          <w:lang w:val="uk-UA"/>
        </w:rPr>
        <w:t>Козелець</w:t>
      </w:r>
      <w:r w:rsidR="001C0CF2">
        <w:rPr>
          <w:rFonts w:ascii="Times New Roman" w:hAnsi="Times New Roman"/>
          <w:sz w:val="28"/>
          <w:szCs w:val="28"/>
          <w:lang w:val="uk-UA"/>
        </w:rPr>
        <w:t xml:space="preserve">,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 </w:t>
      </w:r>
      <w:proofErr w:type="spellStart"/>
      <w:r w:rsidR="00172C71">
        <w:rPr>
          <w:rFonts w:ascii="Times New Roman" w:hAnsi="Times New Roman"/>
          <w:sz w:val="28"/>
          <w:szCs w:val="28"/>
          <w:lang w:val="uk-UA"/>
        </w:rPr>
        <w:t>Космачової</w:t>
      </w:r>
      <w:proofErr w:type="spellEnd"/>
      <w:r w:rsidR="00172C71">
        <w:rPr>
          <w:rFonts w:ascii="Times New Roman" w:hAnsi="Times New Roman"/>
          <w:sz w:val="28"/>
          <w:szCs w:val="28"/>
          <w:lang w:val="uk-UA"/>
        </w:rPr>
        <w:t xml:space="preserve"> Марини Олександрівни</w:t>
      </w:r>
      <w:r w:rsidR="00D40AF3">
        <w:rPr>
          <w:rFonts w:ascii="Times New Roman" w:hAnsi="Times New Roman"/>
          <w:sz w:val="28"/>
          <w:szCs w:val="28"/>
          <w:lang w:val="uk-UA"/>
        </w:rPr>
        <w:t xml:space="preserve">, </w:t>
      </w:r>
      <w:proofErr w:type="spellStart"/>
      <w:r w:rsidR="00172C71">
        <w:rPr>
          <w:rFonts w:ascii="Times New Roman" w:hAnsi="Times New Roman"/>
          <w:sz w:val="28"/>
          <w:szCs w:val="28"/>
          <w:lang w:val="uk-UA"/>
        </w:rPr>
        <w:t>Космачова</w:t>
      </w:r>
      <w:proofErr w:type="spellEnd"/>
      <w:r w:rsidR="00172C71">
        <w:rPr>
          <w:rFonts w:ascii="Times New Roman" w:hAnsi="Times New Roman"/>
          <w:sz w:val="28"/>
          <w:szCs w:val="28"/>
          <w:lang w:val="uk-UA"/>
        </w:rPr>
        <w:t xml:space="preserve"> Олександра Леонідовича</w:t>
      </w:r>
      <w:r w:rsidR="00D40AF3">
        <w:rPr>
          <w:rFonts w:ascii="Times New Roman" w:hAnsi="Times New Roman"/>
          <w:sz w:val="28"/>
          <w:szCs w:val="28"/>
          <w:lang w:val="uk-UA"/>
        </w:rPr>
        <w:t xml:space="preserve">, </w:t>
      </w:r>
      <w:proofErr w:type="spellStart"/>
      <w:r w:rsidR="00172C71">
        <w:rPr>
          <w:rFonts w:ascii="Times New Roman" w:hAnsi="Times New Roman"/>
          <w:sz w:val="28"/>
          <w:szCs w:val="28"/>
          <w:lang w:val="uk-UA"/>
        </w:rPr>
        <w:t>Космачової</w:t>
      </w:r>
      <w:proofErr w:type="spellEnd"/>
      <w:r w:rsidR="00172C71">
        <w:rPr>
          <w:rFonts w:ascii="Times New Roman" w:hAnsi="Times New Roman"/>
          <w:sz w:val="28"/>
          <w:szCs w:val="28"/>
          <w:lang w:val="uk-UA"/>
        </w:rPr>
        <w:t xml:space="preserve"> </w:t>
      </w:r>
      <w:r w:rsidR="00A729C8">
        <w:rPr>
          <w:rFonts w:ascii="Times New Roman" w:hAnsi="Times New Roman"/>
          <w:sz w:val="28"/>
          <w:szCs w:val="28"/>
          <w:lang w:val="uk-UA"/>
        </w:rPr>
        <w:t xml:space="preserve"> </w:t>
      </w:r>
      <w:r w:rsidR="00172C71">
        <w:rPr>
          <w:rFonts w:ascii="Times New Roman" w:hAnsi="Times New Roman"/>
          <w:sz w:val="28"/>
          <w:szCs w:val="28"/>
          <w:lang w:val="uk-UA"/>
        </w:rPr>
        <w:t>Парасковії Сергіївни,</w:t>
      </w:r>
      <w:r w:rsidR="00A729C8">
        <w:rPr>
          <w:rFonts w:ascii="Times New Roman" w:hAnsi="Times New Roman"/>
          <w:sz w:val="28"/>
          <w:szCs w:val="28"/>
          <w:lang w:val="uk-UA"/>
        </w:rPr>
        <w:t xml:space="preserve"> </w:t>
      </w:r>
      <w:proofErr w:type="spellStart"/>
      <w:r w:rsidR="00172C71">
        <w:rPr>
          <w:rFonts w:ascii="Times New Roman" w:hAnsi="Times New Roman"/>
          <w:sz w:val="28"/>
          <w:szCs w:val="28"/>
          <w:lang w:val="uk-UA"/>
        </w:rPr>
        <w:t>Космачової</w:t>
      </w:r>
      <w:proofErr w:type="spellEnd"/>
      <w:r w:rsidR="00172C71">
        <w:rPr>
          <w:rFonts w:ascii="Times New Roman" w:hAnsi="Times New Roman"/>
          <w:sz w:val="28"/>
          <w:szCs w:val="28"/>
          <w:lang w:val="uk-UA"/>
        </w:rPr>
        <w:t xml:space="preserve"> Наталії Олександрівни</w:t>
      </w:r>
      <w:r w:rsidR="00D40AF3">
        <w:rPr>
          <w:rFonts w:ascii="Times New Roman" w:hAnsi="Times New Roman"/>
          <w:sz w:val="28"/>
          <w:szCs w:val="28"/>
          <w:lang w:val="uk-UA"/>
        </w:rPr>
        <w:t xml:space="preserve"> – в рівних частках кожному.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172C71">
        <w:rPr>
          <w:rFonts w:ascii="Times New Roman" w:hAnsi="Times New Roman"/>
          <w:sz w:val="28"/>
          <w:szCs w:val="28"/>
          <w:lang w:val="uk-UA"/>
        </w:rPr>
        <w:t>нерухоме майно</w:t>
      </w:r>
      <w:r w:rsidR="00FD3DFB">
        <w:rPr>
          <w:rFonts w:ascii="Times New Roman" w:hAnsi="Times New Roman"/>
          <w:sz w:val="28"/>
          <w:szCs w:val="28"/>
          <w:lang w:val="uk-UA"/>
        </w:rPr>
        <w:t xml:space="preserve"> </w:t>
      </w:r>
      <w:r w:rsidR="00364A9F">
        <w:rPr>
          <w:rFonts w:ascii="Times New Roman" w:hAnsi="Times New Roman"/>
          <w:sz w:val="28"/>
          <w:szCs w:val="28"/>
          <w:lang w:val="uk-UA"/>
        </w:rPr>
        <w:t xml:space="preserve">– квартиру № </w:t>
      </w:r>
      <w:r w:rsidR="00D70D71">
        <w:rPr>
          <w:rFonts w:ascii="Times New Roman" w:hAnsi="Times New Roman"/>
          <w:sz w:val="28"/>
          <w:szCs w:val="28"/>
          <w:lang w:val="uk-UA"/>
        </w:rPr>
        <w:t>**</w:t>
      </w:r>
      <w:r w:rsidR="00FD3DFB">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по вул. </w:t>
      </w:r>
      <w:r w:rsidR="00D70D71">
        <w:rPr>
          <w:sz w:val="28"/>
          <w:szCs w:val="28"/>
          <w:lang w:val="uk-UA"/>
        </w:rPr>
        <w:t>********</w:t>
      </w:r>
      <w:r w:rsidR="001C0CF2" w:rsidRPr="004334B3">
        <w:rPr>
          <w:rFonts w:ascii="Times New Roman" w:hAnsi="Times New Roman"/>
          <w:sz w:val="28"/>
          <w:szCs w:val="28"/>
          <w:lang w:val="uk-UA"/>
        </w:rPr>
        <w:t>,</w:t>
      </w:r>
      <w:bookmarkStart w:id="0" w:name="_GoBack"/>
      <w:bookmarkEnd w:id="0"/>
      <w:r w:rsidR="001C0CF2" w:rsidRPr="004334B3">
        <w:rPr>
          <w:rFonts w:ascii="Times New Roman" w:hAnsi="Times New Roman"/>
          <w:sz w:val="28"/>
          <w:szCs w:val="28"/>
          <w:lang w:val="uk-UA"/>
        </w:rPr>
        <w:t xml:space="preserve"> в с</w:t>
      </w:r>
      <w:r w:rsidR="00364A9F">
        <w:rPr>
          <w:rFonts w:ascii="Times New Roman" w:hAnsi="Times New Roman"/>
          <w:sz w:val="28"/>
          <w:szCs w:val="28"/>
          <w:lang w:val="uk-UA"/>
        </w:rPr>
        <w:t>мт</w:t>
      </w:r>
      <w:r w:rsidR="001C0CF2" w:rsidRPr="004334B3">
        <w:rPr>
          <w:rFonts w:ascii="Times New Roman" w:hAnsi="Times New Roman"/>
          <w:sz w:val="28"/>
          <w:szCs w:val="28"/>
          <w:lang w:val="uk-UA"/>
        </w:rPr>
        <w:t xml:space="preserve">. </w:t>
      </w:r>
      <w:r w:rsidR="00364A9F">
        <w:rPr>
          <w:rFonts w:ascii="Times New Roman" w:hAnsi="Times New Roman"/>
          <w:sz w:val="28"/>
          <w:szCs w:val="28"/>
          <w:lang w:val="uk-UA"/>
        </w:rPr>
        <w:t>Козелець</w:t>
      </w:r>
      <w:r w:rsidR="001C0CF2" w:rsidRPr="004334B3">
        <w:rPr>
          <w:rFonts w:ascii="Times New Roman" w:hAnsi="Times New Roman"/>
          <w:sz w:val="28"/>
          <w:szCs w:val="28"/>
          <w:lang w:val="uk-UA"/>
        </w:rPr>
        <w:t xml:space="preserve">, </w:t>
      </w:r>
      <w:r w:rsidR="004334B3">
        <w:rPr>
          <w:rFonts w:ascii="Times New Roman" w:hAnsi="Times New Roman"/>
          <w:sz w:val="28"/>
          <w:szCs w:val="28"/>
          <w:lang w:val="uk-UA"/>
        </w:rPr>
        <w:t>Чернігівської області</w:t>
      </w:r>
      <w:r w:rsidRPr="004334B3">
        <w:rPr>
          <w:rFonts w:ascii="Times New Roman" w:hAnsi="Times New Roman"/>
          <w:sz w:val="28"/>
          <w:szCs w:val="28"/>
          <w:lang w:val="uk-UA"/>
        </w:rPr>
        <w:t xml:space="preserve">, видане </w:t>
      </w:r>
      <w:r w:rsidR="00FA425B">
        <w:rPr>
          <w:rFonts w:ascii="Times New Roman" w:hAnsi="Times New Roman"/>
          <w:sz w:val="28"/>
          <w:szCs w:val="28"/>
          <w:lang w:val="uk-UA"/>
        </w:rPr>
        <w:t xml:space="preserve">органом приватизації при </w:t>
      </w:r>
      <w:r w:rsidR="00364A9F">
        <w:rPr>
          <w:rFonts w:ascii="Times New Roman" w:hAnsi="Times New Roman"/>
          <w:sz w:val="28"/>
          <w:szCs w:val="28"/>
          <w:lang w:val="uk-UA"/>
        </w:rPr>
        <w:t>виконавчому комітеті Козелецької селищної ради</w:t>
      </w:r>
      <w:r w:rsidR="00461A65">
        <w:rPr>
          <w:rFonts w:ascii="Times New Roman" w:hAnsi="Times New Roman"/>
          <w:sz w:val="28"/>
          <w:szCs w:val="28"/>
          <w:lang w:val="uk-UA"/>
        </w:rPr>
        <w:t xml:space="preserve"> </w:t>
      </w:r>
      <w:r w:rsidR="00172C71">
        <w:rPr>
          <w:rFonts w:ascii="Times New Roman" w:hAnsi="Times New Roman"/>
          <w:sz w:val="28"/>
          <w:szCs w:val="28"/>
          <w:lang w:val="uk-UA"/>
        </w:rPr>
        <w:t>23</w:t>
      </w:r>
      <w:r w:rsidR="00461A65">
        <w:rPr>
          <w:rFonts w:ascii="Times New Roman" w:hAnsi="Times New Roman"/>
          <w:sz w:val="28"/>
          <w:szCs w:val="28"/>
          <w:lang w:val="uk-UA"/>
        </w:rPr>
        <w:t xml:space="preserve"> </w:t>
      </w:r>
      <w:r w:rsidR="00172C71">
        <w:rPr>
          <w:rFonts w:ascii="Times New Roman" w:hAnsi="Times New Roman"/>
          <w:sz w:val="28"/>
          <w:szCs w:val="28"/>
          <w:lang w:val="uk-UA"/>
        </w:rPr>
        <w:t>січня</w:t>
      </w:r>
      <w:r w:rsidR="00461A65">
        <w:rPr>
          <w:rFonts w:ascii="Times New Roman" w:hAnsi="Times New Roman"/>
          <w:sz w:val="28"/>
          <w:szCs w:val="28"/>
          <w:lang w:val="uk-UA"/>
        </w:rPr>
        <w:t xml:space="preserve"> </w:t>
      </w:r>
      <w:r w:rsidR="00172C71">
        <w:rPr>
          <w:rFonts w:ascii="Times New Roman" w:hAnsi="Times New Roman"/>
          <w:sz w:val="28"/>
          <w:szCs w:val="28"/>
          <w:lang w:val="uk-UA"/>
        </w:rPr>
        <w:t>2009</w:t>
      </w:r>
      <w:r w:rsidR="00364A9F">
        <w:rPr>
          <w:rFonts w:ascii="Times New Roman" w:hAnsi="Times New Roman"/>
          <w:sz w:val="28"/>
          <w:szCs w:val="28"/>
          <w:lang w:val="uk-UA"/>
        </w:rPr>
        <w:t xml:space="preserve"> року </w:t>
      </w:r>
      <w:r w:rsidR="004334B3">
        <w:rPr>
          <w:rFonts w:ascii="Times New Roman" w:hAnsi="Times New Roman"/>
          <w:sz w:val="28"/>
          <w:szCs w:val="28"/>
          <w:lang w:val="uk-UA"/>
        </w:rPr>
        <w:t xml:space="preserve">на підставі </w:t>
      </w:r>
      <w:r w:rsidR="00F27E9D">
        <w:rPr>
          <w:rFonts w:ascii="Times New Roman" w:hAnsi="Times New Roman"/>
          <w:sz w:val="28"/>
          <w:szCs w:val="28"/>
          <w:lang w:val="uk-UA"/>
        </w:rPr>
        <w:t>розпорядження</w:t>
      </w:r>
      <w:r w:rsidR="004334B3">
        <w:rPr>
          <w:rFonts w:ascii="Times New Roman" w:hAnsi="Times New Roman"/>
          <w:sz w:val="28"/>
          <w:szCs w:val="28"/>
          <w:lang w:val="uk-UA"/>
        </w:rPr>
        <w:t xml:space="preserve"> № </w:t>
      </w:r>
      <w:r w:rsidR="003B27D5">
        <w:rPr>
          <w:rFonts w:ascii="Times New Roman" w:hAnsi="Times New Roman"/>
          <w:sz w:val="28"/>
          <w:szCs w:val="28"/>
          <w:lang w:val="uk-UA"/>
        </w:rPr>
        <w:t xml:space="preserve">599-р </w:t>
      </w:r>
      <w:r w:rsidR="001C0CF2" w:rsidRPr="004334B3">
        <w:rPr>
          <w:rFonts w:ascii="Times New Roman" w:hAnsi="Times New Roman"/>
          <w:sz w:val="28"/>
          <w:szCs w:val="28"/>
          <w:lang w:val="uk-UA"/>
        </w:rPr>
        <w:t>в</w:t>
      </w:r>
      <w:r w:rsidR="00F27E9D">
        <w:rPr>
          <w:rFonts w:ascii="Times New Roman" w:hAnsi="Times New Roman"/>
          <w:sz w:val="28"/>
          <w:szCs w:val="28"/>
          <w:lang w:val="uk-UA"/>
        </w:rPr>
        <w:t>ід</w:t>
      </w:r>
      <w:r w:rsidR="00FD323F">
        <w:rPr>
          <w:rFonts w:ascii="Times New Roman" w:hAnsi="Times New Roman"/>
          <w:sz w:val="28"/>
          <w:szCs w:val="28"/>
          <w:lang w:val="uk-UA"/>
        </w:rPr>
        <w:t xml:space="preserve"> </w:t>
      </w:r>
      <w:r w:rsidR="003B27D5">
        <w:rPr>
          <w:rFonts w:ascii="Times New Roman" w:hAnsi="Times New Roman"/>
          <w:sz w:val="28"/>
          <w:szCs w:val="28"/>
          <w:lang w:val="uk-UA"/>
        </w:rPr>
        <w:t>04</w:t>
      </w:r>
      <w:r w:rsidR="004334B3">
        <w:rPr>
          <w:rFonts w:ascii="Times New Roman" w:hAnsi="Times New Roman"/>
          <w:sz w:val="28"/>
          <w:szCs w:val="28"/>
          <w:lang w:val="uk-UA"/>
        </w:rPr>
        <w:t>.</w:t>
      </w:r>
      <w:r w:rsidR="003B27D5">
        <w:rPr>
          <w:rFonts w:ascii="Times New Roman" w:hAnsi="Times New Roman"/>
          <w:sz w:val="28"/>
          <w:szCs w:val="28"/>
          <w:lang w:val="uk-UA"/>
        </w:rPr>
        <w:t>12</w:t>
      </w:r>
      <w:r w:rsidR="001C0CF2" w:rsidRPr="004334B3">
        <w:rPr>
          <w:rFonts w:ascii="Times New Roman" w:hAnsi="Times New Roman"/>
          <w:sz w:val="28"/>
          <w:szCs w:val="28"/>
          <w:lang w:val="uk-UA"/>
        </w:rPr>
        <w:t>.</w:t>
      </w:r>
      <w:r w:rsidR="003B27D5">
        <w:rPr>
          <w:rFonts w:ascii="Times New Roman" w:hAnsi="Times New Roman"/>
          <w:sz w:val="28"/>
          <w:szCs w:val="28"/>
          <w:lang w:val="uk-UA"/>
        </w:rPr>
        <w:t>2008</w:t>
      </w:r>
      <w:r w:rsidR="00FD323F">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3B27D5" w:rsidRPr="00EA3902">
        <w:rPr>
          <w:rFonts w:ascii="Times New Roman" w:hAnsi="Times New Roman"/>
          <w:sz w:val="28"/>
          <w:szCs w:val="28"/>
          <w:lang w:val="uk-UA"/>
        </w:rPr>
        <w:t xml:space="preserve">на ім’я </w:t>
      </w:r>
      <w:proofErr w:type="spellStart"/>
      <w:r w:rsidR="003B27D5">
        <w:rPr>
          <w:rFonts w:ascii="Times New Roman" w:hAnsi="Times New Roman"/>
          <w:sz w:val="28"/>
          <w:szCs w:val="28"/>
          <w:lang w:val="uk-UA"/>
        </w:rPr>
        <w:t>Космачової</w:t>
      </w:r>
      <w:proofErr w:type="spellEnd"/>
      <w:r w:rsidR="003B27D5">
        <w:rPr>
          <w:rFonts w:ascii="Times New Roman" w:hAnsi="Times New Roman"/>
          <w:sz w:val="28"/>
          <w:szCs w:val="28"/>
          <w:lang w:val="uk-UA"/>
        </w:rPr>
        <w:t xml:space="preserve"> Марини Олександрівни, </w:t>
      </w:r>
      <w:proofErr w:type="spellStart"/>
      <w:r w:rsidR="003B27D5">
        <w:rPr>
          <w:rFonts w:ascii="Times New Roman" w:hAnsi="Times New Roman"/>
          <w:sz w:val="28"/>
          <w:szCs w:val="28"/>
          <w:lang w:val="uk-UA"/>
        </w:rPr>
        <w:t>Космачова</w:t>
      </w:r>
      <w:proofErr w:type="spellEnd"/>
      <w:r w:rsidR="003B27D5">
        <w:rPr>
          <w:rFonts w:ascii="Times New Roman" w:hAnsi="Times New Roman"/>
          <w:sz w:val="28"/>
          <w:szCs w:val="28"/>
          <w:lang w:val="uk-UA"/>
        </w:rPr>
        <w:t xml:space="preserve"> Олександра Леонідовича, </w:t>
      </w:r>
      <w:proofErr w:type="spellStart"/>
      <w:r w:rsidR="003B27D5">
        <w:rPr>
          <w:rFonts w:ascii="Times New Roman" w:hAnsi="Times New Roman"/>
          <w:sz w:val="28"/>
          <w:szCs w:val="28"/>
          <w:lang w:val="uk-UA"/>
        </w:rPr>
        <w:t>Космачової</w:t>
      </w:r>
      <w:proofErr w:type="spellEnd"/>
      <w:r w:rsidR="003B27D5">
        <w:rPr>
          <w:rFonts w:ascii="Times New Roman" w:hAnsi="Times New Roman"/>
          <w:sz w:val="28"/>
          <w:szCs w:val="28"/>
          <w:lang w:val="uk-UA"/>
        </w:rPr>
        <w:t xml:space="preserve"> </w:t>
      </w:r>
      <w:r w:rsidR="003B27D5">
        <w:rPr>
          <w:rFonts w:ascii="Times New Roman" w:hAnsi="Times New Roman"/>
          <w:sz w:val="28"/>
          <w:szCs w:val="28"/>
          <w:lang w:val="uk-UA"/>
        </w:rPr>
        <w:lastRenderedPageBreak/>
        <w:t xml:space="preserve">Парасковії Сергіївни, </w:t>
      </w:r>
      <w:proofErr w:type="spellStart"/>
      <w:r w:rsidR="003B27D5">
        <w:rPr>
          <w:rFonts w:ascii="Times New Roman" w:hAnsi="Times New Roman"/>
          <w:sz w:val="28"/>
          <w:szCs w:val="28"/>
          <w:lang w:val="uk-UA"/>
        </w:rPr>
        <w:t>Космачової</w:t>
      </w:r>
      <w:proofErr w:type="spellEnd"/>
      <w:r w:rsidR="003B27D5">
        <w:rPr>
          <w:rFonts w:ascii="Times New Roman" w:hAnsi="Times New Roman"/>
          <w:sz w:val="28"/>
          <w:szCs w:val="28"/>
          <w:lang w:val="uk-UA"/>
        </w:rPr>
        <w:t xml:space="preserve"> Наталії Олександрівни – в рівних частках кожному</w:t>
      </w:r>
      <w:r w:rsidRPr="004334B3">
        <w:rPr>
          <w:rFonts w:ascii="Times New Roman" w:hAnsi="Times New Roman"/>
          <w:sz w:val="28"/>
          <w:szCs w:val="28"/>
          <w:lang w:val="uk-UA"/>
        </w:rPr>
        <w:t>.</w:t>
      </w:r>
    </w:p>
    <w:p w:rsidR="00EA3902" w:rsidRPr="004334B3" w:rsidRDefault="00AB35C2" w:rsidP="00A57A74">
      <w:pPr>
        <w:pStyle w:val="Default"/>
        <w:ind w:firstLine="851"/>
        <w:jc w:val="both"/>
        <w:rPr>
          <w:sz w:val="28"/>
          <w:szCs w:val="28"/>
          <w:lang w:val="uk-UA"/>
        </w:rPr>
      </w:pPr>
      <w:r>
        <w:rPr>
          <w:sz w:val="28"/>
          <w:szCs w:val="28"/>
          <w:lang w:val="uk-UA"/>
        </w:rPr>
        <w:t xml:space="preserve">3. </w:t>
      </w:r>
      <w:r w:rsidR="00EA3902" w:rsidRPr="004334B3">
        <w:rPr>
          <w:sz w:val="28"/>
          <w:szCs w:val="28"/>
          <w:lang w:val="uk-UA"/>
        </w:rPr>
        <w:t>Доручити КП «Ніжинське МБТІ» здійснити оформлення дублікату свідоцтва про право власності згідно з пунктом 1 даного рішення.</w:t>
      </w:r>
    </w:p>
    <w:p w:rsidR="004334B3" w:rsidRDefault="004334B3" w:rsidP="00B07AB5">
      <w:pPr>
        <w:pStyle w:val="Default"/>
        <w:ind w:firstLine="567"/>
        <w:jc w:val="both"/>
        <w:rPr>
          <w:sz w:val="28"/>
          <w:szCs w:val="28"/>
          <w:lang w:val="uk-UA"/>
        </w:rPr>
      </w:pPr>
    </w:p>
    <w:p w:rsidR="00B07AB5" w:rsidRDefault="00B07AB5" w:rsidP="00B07AB5">
      <w:pPr>
        <w:pStyle w:val="Default"/>
        <w:ind w:firstLine="567"/>
        <w:jc w:val="both"/>
        <w:rPr>
          <w:sz w:val="28"/>
          <w:szCs w:val="28"/>
          <w:lang w:val="uk-UA"/>
        </w:rPr>
      </w:pPr>
    </w:p>
    <w:p w:rsidR="00335DF2" w:rsidRDefault="004334B3" w:rsidP="00B07AB5">
      <w:pPr>
        <w:pStyle w:val="Default"/>
        <w:jc w:val="both"/>
        <w:rPr>
          <w:sz w:val="28"/>
          <w:szCs w:val="28"/>
          <w:lang w:val="uk-UA"/>
        </w:rPr>
      </w:pPr>
      <w:r w:rsidRPr="000612B4">
        <w:rPr>
          <w:sz w:val="28"/>
          <w:szCs w:val="28"/>
          <w:lang w:val="uk-UA"/>
        </w:rPr>
        <w:t>Селищний голова</w:t>
      </w:r>
      <w:r w:rsidR="00B07AB5">
        <w:rPr>
          <w:sz w:val="28"/>
          <w:szCs w:val="28"/>
          <w:lang w:val="uk-UA"/>
        </w:rPr>
        <w:t xml:space="preserve">           </w:t>
      </w:r>
      <w:r w:rsidRPr="000612B4">
        <w:rPr>
          <w:sz w:val="28"/>
          <w:szCs w:val="28"/>
          <w:lang w:val="uk-UA"/>
        </w:rPr>
        <w:t xml:space="preserve">                                </w:t>
      </w:r>
      <w:r w:rsidR="00B07AB5">
        <w:rPr>
          <w:sz w:val="28"/>
          <w:szCs w:val="28"/>
          <w:lang w:val="uk-UA"/>
        </w:rPr>
        <w:t xml:space="preserve">        </w:t>
      </w:r>
      <w:r w:rsidR="00C00639">
        <w:rPr>
          <w:sz w:val="28"/>
          <w:szCs w:val="28"/>
          <w:lang w:val="uk-UA"/>
        </w:rPr>
        <w:t xml:space="preserve"> </w:t>
      </w:r>
      <w:r w:rsidR="00B07AB5">
        <w:rPr>
          <w:sz w:val="28"/>
          <w:szCs w:val="28"/>
          <w:lang w:val="uk-UA"/>
        </w:rPr>
        <w:t xml:space="preserve">               </w:t>
      </w:r>
      <w:proofErr w:type="spellStart"/>
      <w:r w:rsidR="00B07AB5">
        <w:rPr>
          <w:sz w:val="28"/>
          <w:szCs w:val="28"/>
          <w:lang w:val="uk-UA"/>
        </w:rPr>
        <w:t>В.П.</w:t>
      </w:r>
      <w:r w:rsidRPr="000612B4">
        <w:rPr>
          <w:sz w:val="28"/>
          <w:szCs w:val="28"/>
          <w:lang w:val="uk-UA"/>
        </w:rPr>
        <w:t>Бригинець</w:t>
      </w:r>
      <w:proofErr w:type="spellEnd"/>
    </w:p>
    <w:sectPr w:rsidR="00335DF2" w:rsidSect="00DD3FDD">
      <w:pgSz w:w="11906" w:h="16838"/>
      <w:pgMar w:top="1135" w:right="991" w:bottom="198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134DD4"/>
    <w:rsid w:val="001459F3"/>
    <w:rsid w:val="00172C71"/>
    <w:rsid w:val="001821A6"/>
    <w:rsid w:val="0019213F"/>
    <w:rsid w:val="001A0895"/>
    <w:rsid w:val="001C0CF2"/>
    <w:rsid w:val="0022333F"/>
    <w:rsid w:val="00240989"/>
    <w:rsid w:val="00246FC7"/>
    <w:rsid w:val="002670FD"/>
    <w:rsid w:val="002A1300"/>
    <w:rsid w:val="002A7060"/>
    <w:rsid w:val="002B1731"/>
    <w:rsid w:val="002B30CF"/>
    <w:rsid w:val="00312D4B"/>
    <w:rsid w:val="003348A1"/>
    <w:rsid w:val="00335DF2"/>
    <w:rsid w:val="00341AD7"/>
    <w:rsid w:val="00363703"/>
    <w:rsid w:val="00364A9F"/>
    <w:rsid w:val="00392D57"/>
    <w:rsid w:val="003A57EF"/>
    <w:rsid w:val="003B27D5"/>
    <w:rsid w:val="003D74F0"/>
    <w:rsid w:val="004334B3"/>
    <w:rsid w:val="00461A65"/>
    <w:rsid w:val="004A2AF0"/>
    <w:rsid w:val="00505651"/>
    <w:rsid w:val="00524F95"/>
    <w:rsid w:val="00551790"/>
    <w:rsid w:val="005C565F"/>
    <w:rsid w:val="0062737D"/>
    <w:rsid w:val="00640341"/>
    <w:rsid w:val="006C4BBD"/>
    <w:rsid w:val="0071314D"/>
    <w:rsid w:val="007779A9"/>
    <w:rsid w:val="007C3D96"/>
    <w:rsid w:val="00850602"/>
    <w:rsid w:val="008C3D8A"/>
    <w:rsid w:val="008E4125"/>
    <w:rsid w:val="008F2644"/>
    <w:rsid w:val="00950DB7"/>
    <w:rsid w:val="00956345"/>
    <w:rsid w:val="009755AD"/>
    <w:rsid w:val="009A1774"/>
    <w:rsid w:val="009C74F1"/>
    <w:rsid w:val="00A31DA6"/>
    <w:rsid w:val="00A57A74"/>
    <w:rsid w:val="00A729C8"/>
    <w:rsid w:val="00AB3559"/>
    <w:rsid w:val="00AB35C2"/>
    <w:rsid w:val="00AC3C86"/>
    <w:rsid w:val="00AE4BE8"/>
    <w:rsid w:val="00B07AB5"/>
    <w:rsid w:val="00B1654B"/>
    <w:rsid w:val="00B3539B"/>
    <w:rsid w:val="00C00639"/>
    <w:rsid w:val="00C8462E"/>
    <w:rsid w:val="00CE13FC"/>
    <w:rsid w:val="00D214F5"/>
    <w:rsid w:val="00D40AF3"/>
    <w:rsid w:val="00D70D71"/>
    <w:rsid w:val="00DC2BE0"/>
    <w:rsid w:val="00DD30B5"/>
    <w:rsid w:val="00DD3FDD"/>
    <w:rsid w:val="00E156A2"/>
    <w:rsid w:val="00E74AC6"/>
    <w:rsid w:val="00EA3902"/>
    <w:rsid w:val="00F250B5"/>
    <w:rsid w:val="00F27E9D"/>
    <w:rsid w:val="00F346E3"/>
    <w:rsid w:val="00F8264C"/>
    <w:rsid w:val="00FA425B"/>
    <w:rsid w:val="00FA4CE2"/>
    <w:rsid w:val="00FD323F"/>
    <w:rsid w:val="00FD3DFB"/>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855EF-DB53-4AFF-A6DB-D29A2C2F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1119</Words>
  <Characters>638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25</cp:revision>
  <cp:lastPrinted>2019-04-09T13:46:00Z</cp:lastPrinted>
  <dcterms:created xsi:type="dcterms:W3CDTF">2021-05-20T11:04:00Z</dcterms:created>
  <dcterms:modified xsi:type="dcterms:W3CDTF">2021-05-24T12:57:00Z</dcterms:modified>
</cp:coreProperties>
</file>